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5F92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bookmarkStart w:id="0" w:name="_DV_C939"/>
      <w:bookmarkEnd w:id="0"/>
    </w:p>
    <w:p w14:paraId="47832242" w14:textId="77777777" w:rsid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PATTO DI INTEGRITA’</w:t>
      </w:r>
    </w:p>
    <w:p w14:paraId="0434FB18" w14:textId="77777777" w:rsidR="007A3752" w:rsidRPr="00F27CF4" w:rsidRDefault="007A3752" w:rsidP="00E43565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3C019D26" w14:textId="42AC1D34" w:rsidR="001C74AC" w:rsidRPr="001C74AC" w:rsidRDefault="001C74AC" w:rsidP="00E43565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 xml:space="preserve">RELATIVO ALLA </w:t>
      </w:r>
      <w:r w:rsidR="00391800" w:rsidRPr="00391800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PROCEDURA APERTA TELEMATICA PER L’AFFIDAMENTO DEL SERVIZIO INTEGRATO (GLOBAL SERVICES) PER L’ORGANIZZAZIONE DI CONCORSI PUBBLICI CHE FORMEZ PA DOVRA’ REALIZZARE SUL TERRITORIO NAZIONALE</w:t>
      </w:r>
    </w:p>
    <w:p w14:paraId="0266A4A4" w14:textId="735AE1DE" w:rsidR="001C74AC" w:rsidRDefault="001C74AC" w:rsidP="001C74AC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</w:p>
    <w:p w14:paraId="0097F079" w14:textId="15FE26E9" w:rsidR="00E57A86" w:rsidRDefault="00E57A86" w:rsidP="00E57A86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</w:p>
    <w:p w14:paraId="637F4D03" w14:textId="5B237EFB" w:rsidR="00F27CF4" w:rsidRDefault="001C74AC" w:rsidP="001C74AC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</w:pPr>
      <w:r w:rsidRPr="001C74AC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 xml:space="preserve">CIG </w:t>
      </w:r>
      <w:r w:rsidR="00BD54A3" w:rsidRPr="00BD54A3">
        <w:rPr>
          <w:rFonts w:ascii="Calibri" w:eastAsia="Times New Roman" w:hAnsi="Calibri" w:cs="Arial"/>
          <w:b/>
          <w:bCs/>
          <w:color w:val="000000"/>
          <w:kern w:val="0"/>
          <w:szCs w:val="24"/>
          <w:lang w:eastAsia="en-US" w:bidi="ar-SA"/>
        </w:rPr>
        <w:t>A02094F35</w:t>
      </w:r>
    </w:p>
    <w:p w14:paraId="25BA493A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698077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tra</w:t>
      </w:r>
    </w:p>
    <w:p w14:paraId="41625DE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BA523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Formez PA - Centro servizi, assistenza, studi e formazione per l'ammodernamento delle P.A. (di seguito denominato “Formez PA”, con sede in Roma, Viale Marx n. 15 codice fiscale 80048080636 – P.IVA 06416011002,</w:t>
      </w:r>
    </w:p>
    <w:p w14:paraId="07F20C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</w:p>
    <w:p w14:paraId="6BC7641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B58937C" w14:textId="6544A41D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la Società ………………………………. (di seguito denominata “Società”), con sede legale in ………</w:t>
      </w:r>
      <w:proofErr w:type="gramStart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…….</w:t>
      </w:r>
      <w:proofErr w:type="gramEnd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., via ………….……n….codice fiscale- P.IVA ……………………….………., </w:t>
      </w:r>
      <w:r w:rsidR="00193BB2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PEC…………………………..</w:t>
      </w:r>
    </w:p>
    <w:p w14:paraId="701EEC1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6D5310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Il presente documento deve essere obbligatoriamente sottoscritto e presentato insieme all’offerta da ciascun partecipante alla procedura in oggetto. La mancata consegna del presente documento debitamente sottoscritto comporterà l’esclusione dalla procedura.</w:t>
      </w:r>
    </w:p>
    <w:p w14:paraId="26BA82E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C3C3CDE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DF7FAE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D6112C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VISTO</w:t>
      </w:r>
    </w:p>
    <w:p w14:paraId="1019881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861473" w14:textId="4D7F6EE1" w:rsidR="00F27CF4" w:rsidRPr="00BA4228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La legge 6 novembre 2012 n. 190, art. 1, comma 17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Disposizioni per la prevenzione e la repressione della corruzione e dell'illegalità nella pubblica amministrazione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</w:t>
      </w:r>
      <w:r w:rsidR="00BA4228">
        <w:rPr>
          <w:rFonts w:ascii="Calibri" w:eastAsia="Times New Roman" w:hAnsi="Calibri"/>
          <w:i/>
          <w:iCs/>
          <w:color w:val="000000"/>
          <w:kern w:val="0"/>
          <w:szCs w:val="24"/>
          <w:lang w:eastAsia="en-US" w:bidi="ar-SA"/>
        </w:rPr>
        <w:t xml:space="preserve">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</w:t>
      </w:r>
      <w:proofErr w:type="spellStart"/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s.m.i.</w:t>
      </w:r>
      <w:proofErr w:type="spellEnd"/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38CB478F" w14:textId="22766616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D. Lgs. 8 giugno 2001 n. 231 recante 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Disciplina della responsabilità amministrativa delle persone giuridiche, delle società e delle associazioni anche prive di personalità giuridica, a norma dell'articolo 11 della legge 29 settembre 2000, n. 300</w:t>
      </w:r>
      <w:r w:rsidR="00BA4228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 xml:space="preserve">” </w:t>
      </w:r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e </w:t>
      </w:r>
      <w:proofErr w:type="spellStart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>s.m.i.</w:t>
      </w:r>
      <w:proofErr w:type="spellEnd"/>
      <w:r w:rsidR="00BA4228">
        <w:rPr>
          <w:rFonts w:ascii="Calibri" w:eastAsia="Times New Roman" w:hAnsi="Calibri"/>
          <w:iCs/>
          <w:color w:val="000000"/>
          <w:kern w:val="0"/>
          <w:szCs w:val="24"/>
          <w:lang w:eastAsia="en-US" w:bidi="ar-SA"/>
        </w:rPr>
        <w:t xml:space="preserve">; </w:t>
      </w:r>
    </w:p>
    <w:p w14:paraId="6985133C" w14:textId="7777777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Il decreto legislativo 25 maggio 2016 n. 97 (“</w:t>
      </w:r>
      <w:r w:rsidRPr="00F27CF4">
        <w:rPr>
          <w:rFonts w:ascii="Calibri" w:eastAsia="Times New Roman" w:hAnsi="Calibri"/>
          <w:i/>
          <w:color w:val="000000"/>
          <w:kern w:val="0"/>
          <w:szCs w:val="24"/>
          <w:lang w:eastAsia="en-US" w:bidi="ar-SA"/>
        </w:rPr>
        <w:t>Revisione e semplificazione delle disposizioni in materia di prevenzione della corruzione, pubblicità e trasparenza, correttivo della legge 6 novembre 2012, n. 190 e del decreto legislativo 14 marzo 2013, n. 33, ai sensi dell'articolo 7 della legge 7 agosto 2015, n. 124, in materia di riorganizzazione delle amministrazioni pubbliche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”);</w:t>
      </w:r>
    </w:p>
    <w:p w14:paraId="313FE048" w14:textId="025DA3D7" w:rsidR="00F27CF4" w:rsidRPr="00F27CF4" w:rsidRDefault="00F27CF4" w:rsidP="00F27CF4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Piano Nazionale Anticorruzione (P.N.A.) 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2022 emanato dall’Autorità Nazionale Anticorruzione con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Delibera n. 7 del 17 gennaio 2023</w:t>
      </w:r>
      <w:r w:rsidR="000C3571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09120332" w14:textId="7231FA56" w:rsidR="00F27CF4" w:rsidRPr="00F27CF4" w:rsidRDefault="00F27CF4" w:rsidP="00C60F0A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lastRenderedPageBreak/>
        <w:t>il Modello di Organizzazione Gestione e Controllo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,</w:t>
      </w:r>
      <w:r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 il Codice di Comportamento </w:t>
      </w:r>
      <w:r w:rsidR="00BA4228" w:rsidRPr="00BA4228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ed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Piano Triennale per la Prevenzione della Corruzione e della Trasparenza (PTPCT) </w:t>
      </w:r>
      <w:r w:rsidR="00BA4228"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vigenti </w:t>
      </w:r>
      <w:r w:rsidRP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 pubblicat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 nella sezione Amministrazione Trasparente del sito istituzionale di Formez PA alla sottosezione </w:t>
      </w:r>
      <w:r w:rsidR="002E2FCD" w:rsidRPr="002E2FCD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https://www.formez.it/amministrazione-trasparente/disposizioni-generali/atti-generali/atti-amministrativi-generali</w:t>
      </w:r>
      <w:r w:rsidR="00BA4228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131152A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</w:pPr>
    </w:p>
    <w:p w14:paraId="1A9DBBE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bCs/>
          <w:color w:val="000000"/>
          <w:kern w:val="0"/>
          <w:szCs w:val="24"/>
          <w:lang w:eastAsia="en-US" w:bidi="ar-SA"/>
        </w:rPr>
        <w:t>SI CONVIENE QUANTO SEGUE</w:t>
      </w:r>
    </w:p>
    <w:p w14:paraId="303F16F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F61C1F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5B540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1</w:t>
      </w:r>
    </w:p>
    <w:p w14:paraId="1EB3AA6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9BD4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Il presente Patto d’integrità stabilisce la formale obbligazione della Società che, ai fini della partecipazione alla procedura in oggetto, si impegna: </w:t>
      </w:r>
    </w:p>
    <w:p w14:paraId="0E40AC7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2246CC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conformare i propri comportamenti ai principi di lealtà, trasparenza e correttezza, a non offrire, accettare o richiedere somme di denaro o qualsiasi altra ricompensa, sia direttamente che indirettamente tramite intermediari, al fine dell’assegnazione del contratto e/o al fine di distorcerne la relativa corretta esecuzione;</w:t>
      </w:r>
    </w:p>
    <w:p w14:paraId="2A6CEBB3" w14:textId="177026DB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a conformare i propri comportamenti e quelli del proprio personale alle prescrizioni contenute nel Codice di Comportamento di Formez PA, del Modello di Organizzazione Gestione e controllo e alle misure indicate nel Piano triennale per la prevenzione della corruzione e della trasparenza </w:t>
      </w:r>
      <w:r w:rsidR="00AB32C5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vigente</w:t>
      </w: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;</w:t>
      </w:r>
    </w:p>
    <w:p w14:paraId="2F9B05B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segnalare a Formez PA qualsiasi tentativo di turbativa, irregolarità o distorsione nelle fasi di svolgimento della procedura e/o durante l’esecuzione dei contratti, da parte di ogni interessato o addetto o di chiunque possa influenzare le decisioni relative alla procedura in oggetto;</w:t>
      </w:r>
    </w:p>
    <w:p w14:paraId="69375FEC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assicurare di non trovarsi in situazioni di controllo o di collegamento (formale e/o sostanziale) con altri concorrenti e che non si è accordata e non si accorderà con altri partecipanti alla procedura;</w:t>
      </w:r>
    </w:p>
    <w:p w14:paraId="0C67D926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comunicare a Formez PA la sussistenza di rapporti di parentela o affinità con personale dipendente di Formez PA o componenti di organi statutari o di controllo;</w:t>
      </w:r>
    </w:p>
    <w:p w14:paraId="07023650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ad informare puntualmente tutto il personale, di cui si avvale, del presente Patto di integrità e degli obblighi in esso contenuti;</w:t>
      </w:r>
    </w:p>
    <w:p w14:paraId="7AEA54A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a vigilare affinché gli impegni sopra indicati siano osservati da tutti i collaboratori e dipendenti nell’esercizio dei compiti loro assegnati;</w:t>
      </w:r>
    </w:p>
    <w:p w14:paraId="0ABF8B34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a denunciare alla Pubblica Autorità competente ogni irregolarità o distorsione di cui sia venuta a conoscenza per quanto attiene l’attività di cui all’oggetto della procedura in causa.</w:t>
      </w:r>
    </w:p>
    <w:p w14:paraId="714C0442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C4C44E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4FCEFC4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lastRenderedPageBreak/>
        <w:t xml:space="preserve">Articolo 2 </w:t>
      </w:r>
    </w:p>
    <w:p w14:paraId="568730D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dichiara di essere consapevole che il D. Lgs. 8 giugno 2001 n. 231 (di seguito il "Decreto") prevede la responsabilità diretta delle società in relazione alla commissione di una serie di reati realizzati da suoi dipendenti, fornitori o partner commerciali, che si aggiunge alla responsabilità personale di colui che ha commesso l'illecito. </w:t>
      </w:r>
    </w:p>
    <w:p w14:paraId="1B69342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2E0338D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In tal senso dichiara di non essere sino ad ora mai incorsa nella commissione di uno dei reati contemplati nel Decreto e </w:t>
      </w:r>
      <w:proofErr w:type="spellStart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s.m.i</w:t>
      </w:r>
      <w:proofErr w:type="spellEnd"/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 (di seguito i "Reati") e si impegna ad informare immediatamente Formez PA nel caso di coinvolgimento in uno dei suddetti illeciti.</w:t>
      </w:r>
    </w:p>
    <w:p w14:paraId="4CA7E35F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FCAA2DB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La Società prende atto, inoltre, che Formez PA ha adottato un Modello di Organizzazione, Gestione e Controllo, in conformità ai principi previsti dal Decreto (di seguito il "Modello 231"), che dichiara di aver letto dal sito aziendale e di aver compreso, al fine di prevenire la responsabilità prevista per la commissione dei Reati e l’applicazione delle relative sanzioni. </w:t>
      </w:r>
    </w:p>
    <w:p w14:paraId="7BD682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F4FB1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F4C388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0A225E2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6382CB58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3</w:t>
      </w:r>
    </w:p>
    <w:p w14:paraId="2BBFCC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La Società, sin d’ora, accetta che nel caso di mancato rispetto degli impegni anticorruzione assunti con il presente Patto di integrità, comunque accertato da Formez PA, potranno essere applicate le seguenti sanzioni: </w:t>
      </w:r>
    </w:p>
    <w:p w14:paraId="780BB8EB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4C2115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esclusione del concorrente dalla procedura di affidamento; </w:t>
      </w:r>
    </w:p>
    <w:p w14:paraId="5421490B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di validità dell’offerta; </w:t>
      </w:r>
    </w:p>
    <w:p w14:paraId="1BFC1B9E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risoluzione del contratto; </w:t>
      </w:r>
    </w:p>
    <w:p w14:paraId="31BC301A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 xml:space="preserve">escussione della cauzione definitiva di buona esecuzione del contratto. </w:t>
      </w:r>
    </w:p>
    <w:p w14:paraId="1B8E15A9" w14:textId="77777777" w:rsidR="00F27CF4" w:rsidRPr="00F27CF4" w:rsidRDefault="00F27CF4" w:rsidP="00F27CF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esclusione del concorrente dalle procedure di affidamento indette da Formez PA per i successivi 3 (tre) anni</w:t>
      </w:r>
    </w:p>
    <w:p w14:paraId="34E1C16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53C61B95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721D0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4</w:t>
      </w:r>
    </w:p>
    <w:p w14:paraId="5F2F9019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3EB7F5A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258216C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</w:p>
    <w:p w14:paraId="7A06FB95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8EE6AAD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 xml:space="preserve">Articolo 5 </w:t>
      </w:r>
    </w:p>
    <w:p w14:paraId="6D7F703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D021566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  <w:lastRenderedPageBreak/>
        <w:t xml:space="preserve">Il presente Patto deve essere obbligatoriamente sottoscritto in calce ed in ogni sua pagina, dal legale rappresentante della Società partecipante ovvero, in caso di consorzi o raggruppamenti temporanei di imprese, dal rappresentante degli stessi e deve essere presentato unitamente all'offerta. La mancata consegna di tale Patto debitamente sottoscritto comporterà l'esclusione dalla procedura. </w:t>
      </w:r>
    </w:p>
    <w:p w14:paraId="63FBD546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F31DBDC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</w:p>
    <w:p w14:paraId="46CC634F" w14:textId="77777777" w:rsidR="00F27CF4" w:rsidRPr="00F27CF4" w:rsidRDefault="00F27CF4" w:rsidP="00F27CF4">
      <w:pPr>
        <w:suppressAutoHyphens w:val="0"/>
        <w:spacing w:before="0" w:after="0"/>
        <w:jc w:val="center"/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b/>
          <w:color w:val="auto"/>
          <w:kern w:val="0"/>
          <w:szCs w:val="24"/>
          <w:lang w:eastAsia="en-US" w:bidi="ar-SA"/>
        </w:rPr>
        <w:t>Articolo 6</w:t>
      </w:r>
    </w:p>
    <w:p w14:paraId="2A0AA61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75938D42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Ogni controversia relativa all’interpretazione ed esecuzione del Patto d’integrità fra Formez PA ed i concorrenti e tra gli stessi concorrenti sarà risolta dall’Autorità Giudiziaria competente. </w:t>
      </w:r>
    </w:p>
    <w:p w14:paraId="389F1E4E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4B5A5D98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4C56017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Luogo e data …………………. </w:t>
      </w:r>
    </w:p>
    <w:p w14:paraId="03044453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5BDE23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Per la società: </w:t>
      </w:r>
    </w:p>
    <w:p w14:paraId="709B5AED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12FC20E0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6D85DEB4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 xml:space="preserve">(il legale rappresentante) </w:t>
      </w:r>
    </w:p>
    <w:p w14:paraId="43BD9B79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/>
          <w:color w:val="000000"/>
          <w:kern w:val="0"/>
          <w:szCs w:val="24"/>
          <w:lang w:eastAsia="en-US" w:bidi="ar-SA"/>
        </w:rPr>
      </w:pPr>
    </w:p>
    <w:p w14:paraId="5C024301" w14:textId="77777777" w:rsidR="00F27CF4" w:rsidRPr="00F27CF4" w:rsidRDefault="00F27CF4" w:rsidP="00F27CF4">
      <w:pPr>
        <w:suppressAutoHyphens w:val="0"/>
        <w:autoSpaceDE w:val="0"/>
        <w:autoSpaceDN w:val="0"/>
        <w:adjustRightInd w:val="0"/>
        <w:spacing w:before="0" w:after="0"/>
        <w:ind w:left="6372"/>
        <w:jc w:val="both"/>
        <w:rPr>
          <w:rFonts w:ascii="Calibri" w:eastAsia="Times New Roman" w:hAnsi="Calibri" w:cs="Garamond"/>
          <w:color w:val="000000"/>
          <w:kern w:val="0"/>
          <w:szCs w:val="24"/>
          <w:lang w:eastAsia="en-US" w:bidi="ar-SA"/>
        </w:rPr>
      </w:pPr>
      <w:r w:rsidRPr="00F27CF4">
        <w:rPr>
          <w:rFonts w:ascii="Calibri" w:eastAsia="Times New Roman" w:hAnsi="Calibri"/>
          <w:color w:val="000000"/>
          <w:kern w:val="0"/>
          <w:szCs w:val="24"/>
          <w:lang w:eastAsia="en-US" w:bidi="ar-SA"/>
        </w:rPr>
        <w:t>______________________</w:t>
      </w:r>
    </w:p>
    <w:p w14:paraId="5DD1533B" w14:textId="77777777" w:rsidR="000A7B33" w:rsidRPr="00F27CF4" w:rsidRDefault="000A7B33" w:rsidP="00F27CF4"/>
    <w:sectPr w:rsidR="000A7B33" w:rsidRPr="00F27CF4" w:rsidSect="005309A4">
      <w:headerReference w:type="default" r:id="rId8"/>
      <w:footerReference w:type="default" r:id="rId9"/>
      <w:pgSz w:w="12240" w:h="15840"/>
      <w:pgMar w:top="1440" w:right="1325" w:bottom="1440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BD966" w14:textId="77777777" w:rsidR="00963C76" w:rsidRDefault="00963C76">
      <w:pPr>
        <w:spacing w:before="0" w:after="0"/>
      </w:pPr>
      <w:r>
        <w:separator/>
      </w:r>
    </w:p>
  </w:endnote>
  <w:endnote w:type="continuationSeparator" w:id="0">
    <w:p w14:paraId="4346925A" w14:textId="77777777" w:rsidR="00963C76" w:rsidRDefault="00963C7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1217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769F" w14:textId="77777777" w:rsidR="00D509A5" w:rsidRPr="00D509A5" w:rsidRDefault="00D509A5" w:rsidP="008F12E6">
    <w:pPr>
      <w:pStyle w:val="Pidipagina"/>
      <w:tabs>
        <w:tab w:val="clear" w:pos="9921"/>
        <w:tab w:val="right" w:pos="9356"/>
      </w:tabs>
      <w:ind w:right="-241"/>
      <w:jc w:val="right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7609B0">
      <w:rPr>
        <w:rFonts w:ascii="Calibri" w:hAnsi="Calibri"/>
        <w:noProof/>
        <w:sz w:val="20"/>
        <w:szCs w:val="20"/>
      </w:rPr>
      <w:t>2</w:t>
    </w:r>
    <w:r w:rsidRPr="00D509A5">
      <w:rPr>
        <w:rFonts w:ascii="Calibri" w:hAnsi="Calibri"/>
        <w:sz w:val="20"/>
        <w:szCs w:val="20"/>
      </w:rPr>
      <w:fldChar w:fldCharType="end"/>
    </w:r>
  </w:p>
  <w:p w14:paraId="0E1F7DF8" w14:textId="77777777" w:rsidR="006F3D34" w:rsidRDefault="006F3D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767F1" w14:textId="77777777" w:rsidR="00963C76" w:rsidRDefault="00963C76">
      <w:pPr>
        <w:spacing w:before="0" w:after="0"/>
      </w:pPr>
      <w:r>
        <w:separator/>
      </w:r>
    </w:p>
  </w:footnote>
  <w:footnote w:type="continuationSeparator" w:id="0">
    <w:p w14:paraId="28C75C9F" w14:textId="77777777" w:rsidR="00963C76" w:rsidRDefault="00963C7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569" w14:textId="6F7C8258" w:rsidR="00E1474D" w:rsidRDefault="008D5042" w:rsidP="008D5042">
    <w:pPr>
      <w:pStyle w:val="Intestazione"/>
      <w:rPr>
        <w:rFonts w:ascii="Calibri" w:hAnsi="Calibri" w:cs="Calibri"/>
        <w:i/>
        <w:sz w:val="20"/>
        <w:szCs w:val="20"/>
      </w:rPr>
    </w:pPr>
    <w:r>
      <w:rPr>
        <w:rFonts w:cstheme="minorHAnsi"/>
        <w:noProof/>
        <w:color w:val="000000"/>
        <w:sz w:val="18"/>
        <w:szCs w:val="18"/>
      </w:rPr>
      <w:drawing>
        <wp:inline distT="0" distB="0" distL="0" distR="0" wp14:anchorId="16A15857" wp14:editId="46C6CA83">
          <wp:extent cx="1767840" cy="617220"/>
          <wp:effectExtent l="0" t="0" r="3810" b="11430"/>
          <wp:docPr id="1" name="Immagine 1" descr="Immagine che contiene Carattere, testo, schermata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Carattere, testo, schermata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AE1B17" w14:textId="77777777" w:rsidR="008D5042" w:rsidRDefault="008D5042" w:rsidP="008D5042">
    <w:pPr>
      <w:pStyle w:val="Intestazione"/>
      <w:rPr>
        <w:rFonts w:ascii="Calibri" w:hAnsi="Calibri" w:cs="Calibri"/>
        <w:i/>
        <w:sz w:val="20"/>
        <w:szCs w:val="20"/>
      </w:rPr>
    </w:pPr>
  </w:p>
  <w:p w14:paraId="09DE4856" w14:textId="0A8C9288" w:rsidR="008D5042" w:rsidRPr="00C627A1" w:rsidRDefault="00E43565" w:rsidP="008D5042">
    <w:pPr>
      <w:pStyle w:val="Intestazione"/>
      <w:rPr>
        <w:rFonts w:ascii="Calibri" w:hAnsi="Calibri" w:cs="Calibri"/>
        <w:i/>
        <w:sz w:val="20"/>
        <w:szCs w:val="20"/>
      </w:rPr>
    </w:pPr>
    <w:r>
      <w:rPr>
        <w:rFonts w:ascii="Calibri" w:hAnsi="Calibri" w:cs="Calibri"/>
        <w:i/>
        <w:sz w:val="20"/>
        <w:szCs w:val="20"/>
      </w:rPr>
      <w:tab/>
    </w:r>
    <w:r>
      <w:rPr>
        <w:rFonts w:ascii="Calibri" w:hAnsi="Calibri" w:cs="Calibri"/>
        <w:i/>
        <w:sz w:val="20"/>
        <w:szCs w:val="20"/>
      </w:rPr>
      <w:tab/>
      <w:t>Allegato h)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743576B"/>
    <w:multiLevelType w:val="hybridMultilevel"/>
    <w:tmpl w:val="C554BA7A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68D3"/>
    <w:multiLevelType w:val="hybridMultilevel"/>
    <w:tmpl w:val="41BE8712"/>
    <w:lvl w:ilvl="0" w:tplc="A2F2C9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944887">
    <w:abstractNumId w:val="0"/>
  </w:num>
  <w:num w:numId="2" w16cid:durableId="950668034">
    <w:abstractNumId w:val="1"/>
  </w:num>
  <w:num w:numId="3" w16cid:durableId="1832286186">
    <w:abstractNumId w:val="2"/>
  </w:num>
  <w:num w:numId="4" w16cid:durableId="246233591">
    <w:abstractNumId w:val="3"/>
  </w:num>
  <w:num w:numId="5" w16cid:durableId="2085031558">
    <w:abstractNumId w:val="4"/>
  </w:num>
  <w:num w:numId="6" w16cid:durableId="1845198731">
    <w:abstractNumId w:val="5"/>
  </w:num>
  <w:num w:numId="7" w16cid:durableId="1195146866">
    <w:abstractNumId w:val="6"/>
  </w:num>
  <w:num w:numId="8" w16cid:durableId="606888951">
    <w:abstractNumId w:val="7"/>
  </w:num>
  <w:num w:numId="9" w16cid:durableId="1372922129">
    <w:abstractNumId w:val="8"/>
  </w:num>
  <w:num w:numId="10" w16cid:durableId="902908784">
    <w:abstractNumId w:val="9"/>
  </w:num>
  <w:num w:numId="11" w16cid:durableId="1551572564">
    <w:abstractNumId w:val="10"/>
  </w:num>
  <w:num w:numId="12" w16cid:durableId="555435522">
    <w:abstractNumId w:val="11"/>
  </w:num>
  <w:num w:numId="13" w16cid:durableId="2128230136">
    <w:abstractNumId w:val="12"/>
  </w:num>
  <w:num w:numId="14" w16cid:durableId="1968969881">
    <w:abstractNumId w:val="13"/>
  </w:num>
  <w:num w:numId="15" w16cid:durableId="1242986609">
    <w:abstractNumId w:val="14"/>
  </w:num>
  <w:num w:numId="16" w16cid:durableId="1583489654">
    <w:abstractNumId w:val="17"/>
  </w:num>
  <w:num w:numId="17" w16cid:durableId="964578730">
    <w:abstractNumId w:val="16"/>
  </w:num>
  <w:num w:numId="18" w16cid:durableId="12375889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B33"/>
    <w:rsid w:val="00001832"/>
    <w:rsid w:val="00005747"/>
    <w:rsid w:val="00023AC1"/>
    <w:rsid w:val="000251EC"/>
    <w:rsid w:val="000374C6"/>
    <w:rsid w:val="000468B2"/>
    <w:rsid w:val="0005490D"/>
    <w:rsid w:val="000576F3"/>
    <w:rsid w:val="00074F79"/>
    <w:rsid w:val="00076DCA"/>
    <w:rsid w:val="000953DC"/>
    <w:rsid w:val="000A7B33"/>
    <w:rsid w:val="000B5314"/>
    <w:rsid w:val="000C3571"/>
    <w:rsid w:val="000C73EE"/>
    <w:rsid w:val="000D15CC"/>
    <w:rsid w:val="000E5FBC"/>
    <w:rsid w:val="00121BF6"/>
    <w:rsid w:val="001752F0"/>
    <w:rsid w:val="00193BB2"/>
    <w:rsid w:val="00196624"/>
    <w:rsid w:val="001A2B60"/>
    <w:rsid w:val="001C3D26"/>
    <w:rsid w:val="001C74AC"/>
    <w:rsid w:val="001D3A2B"/>
    <w:rsid w:val="001D56C2"/>
    <w:rsid w:val="001F35A9"/>
    <w:rsid w:val="001F60A9"/>
    <w:rsid w:val="00224DFD"/>
    <w:rsid w:val="00240CEB"/>
    <w:rsid w:val="0025093E"/>
    <w:rsid w:val="00253C73"/>
    <w:rsid w:val="00270DA2"/>
    <w:rsid w:val="0029175B"/>
    <w:rsid w:val="002A21BC"/>
    <w:rsid w:val="002B1477"/>
    <w:rsid w:val="002B4A44"/>
    <w:rsid w:val="002C169E"/>
    <w:rsid w:val="002C2BA7"/>
    <w:rsid w:val="002D50E9"/>
    <w:rsid w:val="002E2229"/>
    <w:rsid w:val="002E2FCD"/>
    <w:rsid w:val="002E43BE"/>
    <w:rsid w:val="00301E2B"/>
    <w:rsid w:val="00312B25"/>
    <w:rsid w:val="00316FAD"/>
    <w:rsid w:val="00322F13"/>
    <w:rsid w:val="00337564"/>
    <w:rsid w:val="00350D7E"/>
    <w:rsid w:val="00352284"/>
    <w:rsid w:val="0036728A"/>
    <w:rsid w:val="00367B80"/>
    <w:rsid w:val="00384132"/>
    <w:rsid w:val="00391800"/>
    <w:rsid w:val="003A443E"/>
    <w:rsid w:val="003B3636"/>
    <w:rsid w:val="003C4AED"/>
    <w:rsid w:val="003D21E2"/>
    <w:rsid w:val="003D7BAF"/>
    <w:rsid w:val="003E4BE7"/>
    <w:rsid w:val="003E60D1"/>
    <w:rsid w:val="003E7810"/>
    <w:rsid w:val="0040011D"/>
    <w:rsid w:val="0041475A"/>
    <w:rsid w:val="004234D1"/>
    <w:rsid w:val="00427CA3"/>
    <w:rsid w:val="00434016"/>
    <w:rsid w:val="00463ED3"/>
    <w:rsid w:val="004B398F"/>
    <w:rsid w:val="004E4EC4"/>
    <w:rsid w:val="00516CEA"/>
    <w:rsid w:val="00521237"/>
    <w:rsid w:val="00523E19"/>
    <w:rsid w:val="005309A4"/>
    <w:rsid w:val="00532545"/>
    <w:rsid w:val="005535C1"/>
    <w:rsid w:val="0058406C"/>
    <w:rsid w:val="005B3013"/>
    <w:rsid w:val="005B3B08"/>
    <w:rsid w:val="005C49E6"/>
    <w:rsid w:val="005E2955"/>
    <w:rsid w:val="005F7734"/>
    <w:rsid w:val="00601A8E"/>
    <w:rsid w:val="00605513"/>
    <w:rsid w:val="00625142"/>
    <w:rsid w:val="00635C8F"/>
    <w:rsid w:val="0064014A"/>
    <w:rsid w:val="006879D2"/>
    <w:rsid w:val="006934F7"/>
    <w:rsid w:val="006A56E6"/>
    <w:rsid w:val="006A5E21"/>
    <w:rsid w:val="006B430C"/>
    <w:rsid w:val="006B4D39"/>
    <w:rsid w:val="006D6ECA"/>
    <w:rsid w:val="006F3D34"/>
    <w:rsid w:val="007314BC"/>
    <w:rsid w:val="00741488"/>
    <w:rsid w:val="00754618"/>
    <w:rsid w:val="007609B0"/>
    <w:rsid w:val="00766402"/>
    <w:rsid w:val="00783045"/>
    <w:rsid w:val="00796C82"/>
    <w:rsid w:val="007A3752"/>
    <w:rsid w:val="007B50B2"/>
    <w:rsid w:val="0080073A"/>
    <w:rsid w:val="008068CE"/>
    <w:rsid w:val="008154AA"/>
    <w:rsid w:val="00821D78"/>
    <w:rsid w:val="0089654F"/>
    <w:rsid w:val="008C734C"/>
    <w:rsid w:val="008D5042"/>
    <w:rsid w:val="008E3A62"/>
    <w:rsid w:val="008F12E6"/>
    <w:rsid w:val="00900583"/>
    <w:rsid w:val="00933DF1"/>
    <w:rsid w:val="00934658"/>
    <w:rsid w:val="00954070"/>
    <w:rsid w:val="00963C76"/>
    <w:rsid w:val="009644B4"/>
    <w:rsid w:val="009701DB"/>
    <w:rsid w:val="00974833"/>
    <w:rsid w:val="00982AF7"/>
    <w:rsid w:val="00994C44"/>
    <w:rsid w:val="009A24D6"/>
    <w:rsid w:val="009E204E"/>
    <w:rsid w:val="009E5C89"/>
    <w:rsid w:val="00A2123F"/>
    <w:rsid w:val="00A23B3E"/>
    <w:rsid w:val="00A30CBB"/>
    <w:rsid w:val="00A43A14"/>
    <w:rsid w:val="00A46950"/>
    <w:rsid w:val="00A50352"/>
    <w:rsid w:val="00A606DD"/>
    <w:rsid w:val="00A81C65"/>
    <w:rsid w:val="00A862FC"/>
    <w:rsid w:val="00AA135E"/>
    <w:rsid w:val="00AA2252"/>
    <w:rsid w:val="00AA58FD"/>
    <w:rsid w:val="00AA5F93"/>
    <w:rsid w:val="00AA6AD2"/>
    <w:rsid w:val="00AB32C5"/>
    <w:rsid w:val="00AB7D81"/>
    <w:rsid w:val="00AC1C1B"/>
    <w:rsid w:val="00AC730A"/>
    <w:rsid w:val="00AE5CFF"/>
    <w:rsid w:val="00AF2971"/>
    <w:rsid w:val="00B06DAA"/>
    <w:rsid w:val="00B11E03"/>
    <w:rsid w:val="00B22AB0"/>
    <w:rsid w:val="00B273CA"/>
    <w:rsid w:val="00B32C28"/>
    <w:rsid w:val="00B41A90"/>
    <w:rsid w:val="00B43215"/>
    <w:rsid w:val="00B64AE6"/>
    <w:rsid w:val="00B80BA0"/>
    <w:rsid w:val="00B84814"/>
    <w:rsid w:val="00B91406"/>
    <w:rsid w:val="00BA4228"/>
    <w:rsid w:val="00BA4F12"/>
    <w:rsid w:val="00BB116C"/>
    <w:rsid w:val="00BB639E"/>
    <w:rsid w:val="00BC09F5"/>
    <w:rsid w:val="00BC15A0"/>
    <w:rsid w:val="00BC5800"/>
    <w:rsid w:val="00BD54A3"/>
    <w:rsid w:val="00BF74E1"/>
    <w:rsid w:val="00C034BE"/>
    <w:rsid w:val="00C03658"/>
    <w:rsid w:val="00C319BF"/>
    <w:rsid w:val="00C335C8"/>
    <w:rsid w:val="00C427DB"/>
    <w:rsid w:val="00C47D53"/>
    <w:rsid w:val="00C60A33"/>
    <w:rsid w:val="00C627A1"/>
    <w:rsid w:val="00C64D4B"/>
    <w:rsid w:val="00C7356C"/>
    <w:rsid w:val="00C92169"/>
    <w:rsid w:val="00CA04F3"/>
    <w:rsid w:val="00CA406A"/>
    <w:rsid w:val="00CA750E"/>
    <w:rsid w:val="00CB34BF"/>
    <w:rsid w:val="00CC764A"/>
    <w:rsid w:val="00CD14A9"/>
    <w:rsid w:val="00CD2288"/>
    <w:rsid w:val="00CD3E4F"/>
    <w:rsid w:val="00CD6D54"/>
    <w:rsid w:val="00CF449A"/>
    <w:rsid w:val="00D00D05"/>
    <w:rsid w:val="00D27DB2"/>
    <w:rsid w:val="00D509A5"/>
    <w:rsid w:val="00D509E4"/>
    <w:rsid w:val="00D64744"/>
    <w:rsid w:val="00D66788"/>
    <w:rsid w:val="00D74BF1"/>
    <w:rsid w:val="00D87AA3"/>
    <w:rsid w:val="00D92A41"/>
    <w:rsid w:val="00D9320A"/>
    <w:rsid w:val="00D93877"/>
    <w:rsid w:val="00D96984"/>
    <w:rsid w:val="00DA7329"/>
    <w:rsid w:val="00DE4996"/>
    <w:rsid w:val="00DF2602"/>
    <w:rsid w:val="00E0264E"/>
    <w:rsid w:val="00E075BD"/>
    <w:rsid w:val="00E1474D"/>
    <w:rsid w:val="00E25126"/>
    <w:rsid w:val="00E31432"/>
    <w:rsid w:val="00E31863"/>
    <w:rsid w:val="00E3282D"/>
    <w:rsid w:val="00E42AF1"/>
    <w:rsid w:val="00E43565"/>
    <w:rsid w:val="00E44216"/>
    <w:rsid w:val="00E57A86"/>
    <w:rsid w:val="00E624EA"/>
    <w:rsid w:val="00E801E3"/>
    <w:rsid w:val="00E86B02"/>
    <w:rsid w:val="00E91BD7"/>
    <w:rsid w:val="00EA0F3F"/>
    <w:rsid w:val="00EB216B"/>
    <w:rsid w:val="00EB45DC"/>
    <w:rsid w:val="00EC02EF"/>
    <w:rsid w:val="00EC0852"/>
    <w:rsid w:val="00EC3E83"/>
    <w:rsid w:val="00EC3FB8"/>
    <w:rsid w:val="00EC72D5"/>
    <w:rsid w:val="00EF4395"/>
    <w:rsid w:val="00EF5364"/>
    <w:rsid w:val="00F201C1"/>
    <w:rsid w:val="00F22309"/>
    <w:rsid w:val="00F26CDB"/>
    <w:rsid w:val="00F26DE7"/>
    <w:rsid w:val="00F27CF4"/>
    <w:rsid w:val="00F351F0"/>
    <w:rsid w:val="00F36126"/>
    <w:rsid w:val="00F51F37"/>
    <w:rsid w:val="00F575CF"/>
    <w:rsid w:val="00F62D30"/>
    <w:rsid w:val="00F62F53"/>
    <w:rsid w:val="00F672A2"/>
    <w:rsid w:val="00F875C4"/>
    <w:rsid w:val="00F9449A"/>
    <w:rsid w:val="00F95202"/>
    <w:rsid w:val="00FB3543"/>
    <w:rsid w:val="00FC6005"/>
    <w:rsid w:val="00FD32EC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327206B"/>
  <w15:chartTrackingRefBased/>
  <w15:docId w15:val="{31307AC4-C4C8-41C7-B92F-EB1A75C08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996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styleId="Titolo1">
    <w:name w:val="heading 1"/>
    <w:basedOn w:val="Normale"/>
    <w:qFormat/>
    <w:pPr>
      <w:keepNext/>
      <w:spacing w:before="360"/>
      <w:outlineLvl w:val="0"/>
    </w:pPr>
    <w:rPr>
      <w:rFonts w:eastAsia="font1217"/>
      <w:b/>
      <w:bCs/>
      <w:smallCaps/>
      <w:szCs w:val="28"/>
    </w:rPr>
  </w:style>
  <w:style w:type="paragraph" w:styleId="Titolo2">
    <w:name w:val="heading 2"/>
    <w:basedOn w:val="Normale"/>
    <w:qFormat/>
    <w:pPr>
      <w:keepNext/>
      <w:outlineLvl w:val="1"/>
    </w:pPr>
    <w:rPr>
      <w:rFonts w:eastAsia="font1217"/>
      <w:b/>
      <w:bCs/>
      <w:szCs w:val="26"/>
    </w:rPr>
  </w:style>
  <w:style w:type="paragraph" w:styleId="Titolo3">
    <w:name w:val="heading 3"/>
    <w:basedOn w:val="Normale"/>
    <w:qFormat/>
    <w:pPr>
      <w:keepNext/>
      <w:outlineLvl w:val="2"/>
    </w:pPr>
    <w:rPr>
      <w:rFonts w:eastAsia="font1217"/>
      <w:bCs/>
      <w:i/>
    </w:rPr>
  </w:style>
  <w:style w:type="paragraph" w:styleId="Titolo4">
    <w:name w:val="heading 4"/>
    <w:basedOn w:val="Normale"/>
    <w:qFormat/>
    <w:pPr>
      <w:keepNext/>
      <w:outlineLvl w:val="3"/>
    </w:pPr>
    <w:rPr>
      <w:rFonts w:eastAsia="font1217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rPr>
      <w:rFonts w:ascii="Times New Roman" w:eastAsia="font1217" w:hAnsi="Times New Roman" w:cs="Times New Roman"/>
      <w:b/>
      <w:bCs/>
      <w:smallCaps/>
      <w:sz w:val="24"/>
      <w:szCs w:val="28"/>
      <w:lang w:eastAsia="it-IT" w:bidi="it-IT"/>
    </w:rPr>
  </w:style>
  <w:style w:type="character" w:customStyle="1" w:styleId="Titolo2Carattere">
    <w:name w:val="Titolo 2 Carattere"/>
    <w:rPr>
      <w:rFonts w:ascii="Times New Roman" w:eastAsia="font1217" w:hAnsi="Times New Roman" w:cs="Times New Roman"/>
      <w:b/>
      <w:bCs/>
      <w:sz w:val="24"/>
      <w:szCs w:val="26"/>
      <w:lang w:eastAsia="it-IT" w:bidi="it-IT"/>
    </w:rPr>
  </w:style>
  <w:style w:type="character" w:customStyle="1" w:styleId="Titolo3Carattere">
    <w:name w:val="Titolo 3 Carattere"/>
    <w:rPr>
      <w:rFonts w:ascii="Times New Roman" w:eastAsia="font1217" w:hAnsi="Times New Roman" w:cs="Times New Roman"/>
      <w:bCs/>
      <w:i/>
      <w:sz w:val="24"/>
      <w:lang w:eastAsia="it-IT" w:bidi="it-IT"/>
    </w:rPr>
  </w:style>
  <w:style w:type="character" w:customStyle="1" w:styleId="Titolo4Carattere">
    <w:name w:val="Titolo 4 Carattere"/>
    <w:rPr>
      <w:rFonts w:ascii="Times New Roman" w:eastAsia="font1217" w:hAnsi="Times New Roman" w:cs="Times New Roman"/>
      <w:bCs/>
      <w:iCs/>
      <w:sz w:val="24"/>
      <w:lang w:eastAsia="it-IT" w:bidi="it-IT"/>
    </w:rPr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PidipaginaCarattere">
    <w:name w:val="Piè di pagina Carattere"/>
    <w:uiPriority w:val="99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Pr>
      <w:shd w:val="clear" w:color="auto" w:fill="FFFFFF"/>
      <w:vertAlign w:val="superscript"/>
    </w:rPr>
  </w:style>
  <w:style w:type="character" w:customStyle="1" w:styleId="IntestazioneCarattere">
    <w:name w:val="Intestazione Carattere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ListLabel1">
    <w:name w:val="ListLabel 1"/>
    <w:rPr>
      <w:color w:val="000000"/>
    </w:rPr>
  </w:style>
  <w:style w:type="character" w:customStyle="1" w:styleId="ListLabel2">
    <w:name w:val="ListLabel 2"/>
    <w:rPr>
      <w:sz w:val="16"/>
      <w:szCs w:val="16"/>
    </w:rPr>
  </w:style>
  <w:style w:type="character" w:customStyle="1" w:styleId="ListLabel3">
    <w:name w:val="ListLabel 3"/>
    <w:rPr>
      <w:rFonts w:ascii="Arial" w:hAnsi="Arial"/>
      <w:b/>
      <w:i w:val="0"/>
      <w:sz w:val="15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rFonts w:ascii="Arial" w:hAnsi="Arial"/>
      <w:i w:val="0"/>
      <w:sz w:val="15"/>
    </w:rPr>
  </w:style>
  <w:style w:type="character" w:customStyle="1" w:styleId="ListLabel6">
    <w:name w:val="ListLabel 6"/>
    <w:rPr>
      <w:color w:val="000000"/>
    </w:rPr>
  </w:style>
  <w:style w:type="character" w:customStyle="1" w:styleId="ListLabel7">
    <w:name w:val="ListLabel 7"/>
    <w:rPr>
      <w:rFonts w:eastAsia="Calibri" w:cs="Arial"/>
      <w:b w:val="0"/>
      <w:color w:val="00000A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eastAsia="Calibri" w:cs="Arial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eastAsia="Calibri" w:cs="Arial"/>
      <w:color w:val="FF0000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Caratterenotaapidipagina">
    <w:name w:val="Carattere nota a piè di pagina"/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character" w:customStyle="1" w:styleId="ListLabel22">
    <w:name w:val="ListLabel 22"/>
    <w:rPr>
      <w:sz w:val="16"/>
      <w:szCs w:val="16"/>
    </w:rPr>
  </w:style>
  <w:style w:type="character" w:customStyle="1" w:styleId="ListLabel23">
    <w:name w:val="ListLabel 23"/>
    <w:rPr>
      <w:rFonts w:ascii="Arial" w:hAnsi="Arial" w:cs="Symbol"/>
      <w:sz w:val="15"/>
    </w:rPr>
  </w:style>
  <w:style w:type="character" w:customStyle="1" w:styleId="ListLabel24">
    <w:name w:val="ListLabel 24"/>
    <w:rPr>
      <w:rFonts w:ascii="Arial" w:hAnsi="Arial"/>
      <w:b/>
      <w:i w:val="0"/>
      <w:sz w:val="15"/>
    </w:rPr>
  </w:style>
  <w:style w:type="character" w:customStyle="1" w:styleId="ListLabel25">
    <w:name w:val="ListLabel 25"/>
    <w:rPr>
      <w:rFonts w:ascii="Arial" w:hAnsi="Arial"/>
      <w:i w:val="0"/>
      <w:sz w:val="15"/>
    </w:rPr>
  </w:style>
  <w:style w:type="character" w:customStyle="1" w:styleId="ListLabel26">
    <w:name w:val="ListLabel 26"/>
    <w:rPr>
      <w:rFonts w:ascii="Arial" w:hAnsi="Arial" w:cs="Symbol"/>
      <w:sz w:val="15"/>
    </w:rPr>
  </w:style>
  <w:style w:type="character" w:customStyle="1" w:styleId="ListLabel27">
    <w:name w:val="ListLabel 27"/>
    <w:rPr>
      <w:rFonts w:ascii="Arial" w:hAnsi="Arial" w:cs="Courier New"/>
      <w:sz w:val="14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Wingdings"/>
    </w:rPr>
  </w:style>
  <w:style w:type="character" w:customStyle="1" w:styleId="ListLabel30">
    <w:name w:val="ListLabel 30"/>
    <w:rPr>
      <w:rFonts w:cs="Symbo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Wingdings"/>
    </w:rPr>
  </w:style>
  <w:style w:type="character" w:customStyle="1" w:styleId="ListLabel33">
    <w:name w:val="ListLabel 33"/>
    <w:rPr>
      <w:rFonts w:cs="Symbol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ascii="Arial" w:hAnsi="Arial" w:cs="Symbol"/>
      <w:sz w:val="15"/>
    </w:rPr>
  </w:style>
  <w:style w:type="character" w:customStyle="1" w:styleId="ListLabel37">
    <w:name w:val="ListLabel 37"/>
    <w:rPr>
      <w:rFonts w:ascii="Arial" w:hAnsi="Arial"/>
      <w:b/>
      <w:i w:val="0"/>
      <w:sz w:val="15"/>
    </w:rPr>
  </w:style>
  <w:style w:type="character" w:customStyle="1" w:styleId="ListLabel38">
    <w:name w:val="ListLabel 38"/>
    <w:rPr>
      <w:rFonts w:ascii="Arial" w:hAnsi="Arial"/>
      <w:i w:val="0"/>
      <w:sz w:val="15"/>
    </w:rPr>
  </w:style>
  <w:style w:type="character" w:customStyle="1" w:styleId="ListLabel39">
    <w:name w:val="ListLabel 39"/>
    <w:rPr>
      <w:rFonts w:ascii="Arial" w:hAnsi="Arial" w:cs="Symbol"/>
      <w:sz w:val="15"/>
    </w:rPr>
  </w:style>
  <w:style w:type="character" w:customStyle="1" w:styleId="ListLabel40">
    <w:name w:val="ListLabel 40"/>
    <w:rPr>
      <w:rFonts w:cs="Courier New"/>
      <w:sz w:val="14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cs="Wingdings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Wingdings"/>
    </w:rPr>
  </w:style>
  <w:style w:type="character" w:customStyle="1" w:styleId="ListLabel49">
    <w:name w:val="ListLabel 49"/>
    <w:rPr>
      <w:rFonts w:ascii="Arial" w:hAnsi="Arial" w:cs="Symbol"/>
      <w:sz w:val="15"/>
    </w:rPr>
  </w:style>
  <w:style w:type="character" w:customStyle="1" w:styleId="ListLabel50">
    <w:name w:val="ListLabel 50"/>
    <w:rPr>
      <w:rFonts w:ascii="Arial" w:hAnsi="Arial"/>
      <w:b/>
      <w:i w:val="0"/>
      <w:sz w:val="15"/>
    </w:rPr>
  </w:style>
  <w:style w:type="character" w:customStyle="1" w:styleId="ListLabel51">
    <w:name w:val="ListLabel 51"/>
    <w:rPr>
      <w:rFonts w:ascii="Arial" w:hAnsi="Arial"/>
      <w:i w:val="0"/>
      <w:sz w:val="15"/>
    </w:rPr>
  </w:style>
  <w:style w:type="character" w:customStyle="1" w:styleId="ListLabel52">
    <w:name w:val="ListLabel 52"/>
    <w:rPr>
      <w:rFonts w:ascii="Arial" w:hAnsi="Arial" w:cs="Symbol"/>
      <w:sz w:val="15"/>
    </w:rPr>
  </w:style>
  <w:style w:type="character" w:customStyle="1" w:styleId="ListLabel53">
    <w:name w:val="ListLabel 53"/>
    <w:rPr>
      <w:rFonts w:cs="Courier New"/>
      <w:sz w:val="14"/>
    </w:rPr>
  </w:style>
  <w:style w:type="character" w:customStyle="1" w:styleId="ListLabel54">
    <w:name w:val="ListLabel 54"/>
    <w:rPr>
      <w:rFonts w:cs="Courier New"/>
    </w:rPr>
  </w:style>
  <w:style w:type="character" w:customStyle="1" w:styleId="ListLabel55">
    <w:name w:val="ListLabel 55"/>
    <w:rPr>
      <w:rFonts w:cs="Wingdings"/>
    </w:rPr>
  </w:style>
  <w:style w:type="character" w:customStyle="1" w:styleId="ListLabel56">
    <w:name w:val="ListLabel 56"/>
    <w:rPr>
      <w:rFonts w:cs="Symbol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rFonts w:cs="Wingdings"/>
    </w:rPr>
  </w:style>
  <w:style w:type="character" w:customStyle="1" w:styleId="ListLabel59">
    <w:name w:val="ListLabel 59"/>
    <w:rPr>
      <w:rFonts w:cs="Symbol"/>
    </w:rPr>
  </w:style>
  <w:style w:type="character" w:customStyle="1" w:styleId="ListLabel60">
    <w:name w:val="ListLabel 60"/>
    <w:rPr>
      <w:rFonts w:cs="Courier New"/>
    </w:rPr>
  </w:style>
  <w:style w:type="character" w:customStyle="1" w:styleId="ListLabel61">
    <w:name w:val="ListLabel 61"/>
    <w:rPr>
      <w:rFonts w:cs="Wingdings"/>
    </w:rPr>
  </w:style>
  <w:style w:type="character" w:customStyle="1" w:styleId="ListLabel62">
    <w:name w:val="ListLabel 62"/>
    <w:rPr>
      <w:rFonts w:ascii="Arial" w:hAnsi="Arial" w:cs="Symbol"/>
      <w:sz w:val="15"/>
    </w:rPr>
  </w:style>
  <w:style w:type="character" w:customStyle="1" w:styleId="ListLabel63">
    <w:name w:val="ListLabel 63"/>
    <w:rPr>
      <w:rFonts w:ascii="Arial" w:hAnsi="Arial"/>
      <w:b/>
      <w:i w:val="0"/>
      <w:sz w:val="15"/>
    </w:rPr>
  </w:style>
  <w:style w:type="character" w:customStyle="1" w:styleId="ListLabel64">
    <w:name w:val="ListLabel 64"/>
    <w:rPr>
      <w:rFonts w:ascii="Arial" w:hAnsi="Arial"/>
      <w:i w:val="0"/>
      <w:sz w:val="15"/>
    </w:rPr>
  </w:style>
  <w:style w:type="character" w:customStyle="1" w:styleId="ListLabel65">
    <w:name w:val="ListLabel 65"/>
    <w:rPr>
      <w:rFonts w:ascii="Arial" w:hAnsi="Arial" w:cs="Symbol"/>
      <w:sz w:val="15"/>
    </w:rPr>
  </w:style>
  <w:style w:type="character" w:customStyle="1" w:styleId="ListLabel66">
    <w:name w:val="ListLabel 66"/>
    <w:rPr>
      <w:rFonts w:cs="Courier New"/>
      <w:sz w:val="14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cs="Symbol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paragraph" w:customStyle="1" w:styleId="Titolo10">
    <w:name w:val="Titolo1"/>
    <w:basedOn w:val="Normale"/>
    <w:next w:val="Corpotesto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pPr>
      <w:spacing w:before="0"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rmalBold">
    <w:name w:val="NormalBold"/>
    <w:basedOn w:val="Normale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uiPriority w:val="99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paragraph" w:customStyle="1" w:styleId="Testonotaapidipagina1">
    <w:name w:val="Testo nota a piè di pagina1"/>
    <w:basedOn w:val="Normale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pPr>
      <w:ind w:left="850"/>
    </w:pPr>
  </w:style>
  <w:style w:type="paragraph" w:customStyle="1" w:styleId="NormalLeft">
    <w:name w:val="Normal Left"/>
    <w:basedOn w:val="Normale"/>
  </w:style>
  <w:style w:type="paragraph" w:customStyle="1" w:styleId="Tiret0">
    <w:name w:val="Tiret 0"/>
    <w:basedOn w:val="Normale"/>
  </w:style>
  <w:style w:type="paragraph" w:customStyle="1" w:styleId="Tiret1">
    <w:name w:val="Tiret 1"/>
    <w:basedOn w:val="Normale"/>
  </w:style>
  <w:style w:type="paragraph" w:customStyle="1" w:styleId="NumPar1">
    <w:name w:val="NumPar 1"/>
    <w:basedOn w:val="Normale"/>
  </w:style>
  <w:style w:type="paragraph" w:customStyle="1" w:styleId="NumPar2">
    <w:name w:val="NumPar 2"/>
    <w:basedOn w:val="Normale"/>
  </w:style>
  <w:style w:type="paragraph" w:customStyle="1" w:styleId="NumPar3">
    <w:name w:val="NumPar 3"/>
    <w:basedOn w:val="Normale"/>
  </w:style>
  <w:style w:type="paragraph" w:customStyle="1" w:styleId="NumPar4">
    <w:name w:val="NumPar 4"/>
    <w:basedOn w:val="Normale"/>
  </w:style>
  <w:style w:type="paragraph" w:customStyle="1" w:styleId="ChapterTitle">
    <w:name w:val="ChapterTitle"/>
    <w:basedOn w:val="Normale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before="0" w:after="0"/>
    </w:pPr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customStyle="1" w:styleId="Testofumetto1">
    <w:name w:val="Testo fumetto1"/>
    <w:basedOn w:val="Normale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</w:style>
  <w:style w:type="paragraph" w:customStyle="1" w:styleId="Contenutotabella">
    <w:name w:val="Contenuto tabella"/>
    <w:basedOn w:val="Normale"/>
  </w:style>
  <w:style w:type="paragraph" w:customStyle="1" w:styleId="Titolotabella">
    <w:name w:val="Titolo tabella"/>
    <w:basedOn w:val="Contenutotabella"/>
  </w:style>
  <w:style w:type="paragraph" w:customStyle="1" w:styleId="western">
    <w:name w:val="western"/>
    <w:basedOn w:val="Normale"/>
    <w:rsid w:val="00270DA2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F575CF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F62D3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rsid w:val="00F62D30"/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1A90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B41A90"/>
    <w:rPr>
      <w:rFonts w:ascii="Cambria" w:eastAsia="Times New Roman" w:hAnsi="Cambria" w:cs="Times New Roman"/>
      <w:b/>
      <w:bCs/>
      <w:color w:val="00000A"/>
      <w:kern w:val="28"/>
      <w:sz w:val="32"/>
      <w:szCs w:val="32"/>
      <w:lang w:bidi="it-IT"/>
    </w:rPr>
  </w:style>
  <w:style w:type="paragraph" w:customStyle="1" w:styleId="Default">
    <w:name w:val="Default"/>
    <w:rsid w:val="00463E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02a017bf-0854-41a9-adb7-42b9b9b3bf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02760-06F3-4CF9-B705-85F92DE52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MIT</Company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Ciaravola Pietro</dc:creator>
  <cp:keywords/>
  <cp:lastModifiedBy>Maria Teresa Tedeschi</cp:lastModifiedBy>
  <cp:revision>2</cp:revision>
  <cp:lastPrinted>2016-07-15T13:50:00Z</cp:lastPrinted>
  <dcterms:created xsi:type="dcterms:W3CDTF">2023-12-22T10:35:00Z</dcterms:created>
  <dcterms:modified xsi:type="dcterms:W3CDTF">2023-12-22T10:35:00Z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